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3694" w14:textId="234DA9AE" w:rsidR="00EA5237" w:rsidRPr="00F35E50" w:rsidRDefault="00EA5237" w:rsidP="00EA5237">
      <w:pPr>
        <w:jc w:val="center"/>
        <w:rPr>
          <w:rFonts w:ascii="Aptos" w:hAnsi="Aptos" w:cs="Aparajita"/>
          <w:b/>
          <w:szCs w:val="16"/>
        </w:rPr>
      </w:pPr>
      <w:r w:rsidRPr="00F35E50">
        <w:rPr>
          <w:rFonts w:ascii="Aptos" w:hAnsi="Aptos" w:cs="Aparajita"/>
          <w:b/>
          <w:szCs w:val="16"/>
        </w:rPr>
        <w:t xml:space="preserve">ANNEX </w:t>
      </w:r>
      <w:r w:rsidR="0026449A">
        <w:rPr>
          <w:rFonts w:ascii="Aptos" w:hAnsi="Aptos" w:cs="Aparajita"/>
          <w:b/>
          <w:szCs w:val="16"/>
        </w:rPr>
        <w:t>D</w:t>
      </w:r>
      <w:r w:rsidRPr="00F35E50">
        <w:rPr>
          <w:rFonts w:ascii="Aptos" w:hAnsi="Aptos" w:cs="Aparajita"/>
          <w:b/>
          <w:szCs w:val="16"/>
        </w:rPr>
        <w:t>- WORK SCHEDULE</w:t>
      </w:r>
    </w:p>
    <w:tbl>
      <w:tblPr>
        <w:tblStyle w:val="TableGrid"/>
        <w:tblW w:w="13208" w:type="dxa"/>
        <w:tblInd w:w="-342" w:type="dxa"/>
        <w:tblLook w:val="04A0" w:firstRow="1" w:lastRow="0" w:firstColumn="1" w:lastColumn="0" w:noHBand="0" w:noVBand="1"/>
      </w:tblPr>
      <w:tblGrid>
        <w:gridCol w:w="613"/>
        <w:gridCol w:w="4119"/>
        <w:gridCol w:w="992"/>
        <w:gridCol w:w="992"/>
        <w:gridCol w:w="1134"/>
        <w:gridCol w:w="1134"/>
        <w:gridCol w:w="992"/>
        <w:gridCol w:w="1134"/>
        <w:gridCol w:w="993"/>
        <w:gridCol w:w="1105"/>
      </w:tblGrid>
      <w:tr w:rsidR="00EA5237" w:rsidRPr="00F35E50" w14:paraId="2007EC0E" w14:textId="77777777" w:rsidTr="00923EE5">
        <w:tc>
          <w:tcPr>
            <w:tcW w:w="613" w:type="dxa"/>
            <w:vMerge w:val="restart"/>
            <w:shd w:val="clear" w:color="auto" w:fill="D9D9D9" w:themeFill="background1" w:themeFillShade="D9"/>
          </w:tcPr>
          <w:p w14:paraId="2837A442" w14:textId="77777777" w:rsidR="00EA5237" w:rsidRPr="00F35E50" w:rsidRDefault="00EA5237" w:rsidP="006D055A">
            <w:pPr>
              <w:spacing w:after="0"/>
              <w:jc w:val="center"/>
              <w:rPr>
                <w:rFonts w:ascii="Aptos" w:hAnsi="Aptos" w:cs="Aparajita"/>
                <w:b/>
              </w:rPr>
            </w:pPr>
            <w:r w:rsidRPr="00F35E50">
              <w:rPr>
                <w:rFonts w:ascii="Aptos" w:hAnsi="Aptos" w:cs="Aparajita"/>
                <w:b/>
              </w:rPr>
              <w:t>#</w:t>
            </w:r>
          </w:p>
        </w:tc>
        <w:tc>
          <w:tcPr>
            <w:tcW w:w="4119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9A53F4E" w14:textId="193F8787" w:rsidR="00EA5237" w:rsidRPr="00F35E50" w:rsidRDefault="00EA5237" w:rsidP="006D055A">
            <w:pPr>
              <w:spacing w:after="0"/>
              <w:jc w:val="center"/>
              <w:rPr>
                <w:rFonts w:ascii="Aptos" w:hAnsi="Aptos" w:cs="Aparajita"/>
                <w:b/>
              </w:rPr>
            </w:pPr>
            <w:r w:rsidRPr="00F35E50">
              <w:rPr>
                <w:rFonts w:ascii="Aptos" w:hAnsi="Aptos" w:cs="Aparajita"/>
                <w:b/>
              </w:rPr>
              <w:t>Description of the</w:t>
            </w:r>
            <w:r w:rsidR="006D055A" w:rsidRPr="00F35E50">
              <w:rPr>
                <w:rFonts w:ascii="Aptos" w:hAnsi="Aptos" w:cs="Aparajita"/>
                <w:b/>
              </w:rPr>
              <w:t xml:space="preserve"> activity </w:t>
            </w:r>
          </w:p>
        </w:tc>
        <w:tc>
          <w:tcPr>
            <w:tcW w:w="8476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37A908A" w14:textId="77777777" w:rsidR="00EA5237" w:rsidRPr="00F35E50" w:rsidRDefault="00EA5237" w:rsidP="006D055A">
            <w:pPr>
              <w:spacing w:after="0"/>
              <w:jc w:val="center"/>
              <w:rPr>
                <w:rFonts w:ascii="Aptos" w:hAnsi="Aptos" w:cs="Aparajita"/>
                <w:b/>
              </w:rPr>
            </w:pPr>
            <w:r w:rsidRPr="00F35E50">
              <w:rPr>
                <w:rFonts w:ascii="Aptos" w:hAnsi="Aptos" w:cs="Aparajita"/>
                <w:b/>
              </w:rPr>
              <w:t>Timeframe</w:t>
            </w:r>
          </w:p>
        </w:tc>
      </w:tr>
      <w:tr w:rsidR="00923EE5" w:rsidRPr="00F35E50" w14:paraId="5EC49A97" w14:textId="77777777" w:rsidTr="00923EE5">
        <w:trPr>
          <w:trHeight w:val="318"/>
        </w:trPr>
        <w:tc>
          <w:tcPr>
            <w:tcW w:w="613" w:type="dxa"/>
            <w:vMerge/>
            <w:shd w:val="clear" w:color="auto" w:fill="D9D9D9" w:themeFill="background1" w:themeFillShade="D9"/>
          </w:tcPr>
          <w:p w14:paraId="6AF79A78" w14:textId="77777777" w:rsidR="00923EE5" w:rsidRPr="00F35E50" w:rsidRDefault="00923EE5" w:rsidP="006D055A">
            <w:pPr>
              <w:spacing w:after="0"/>
              <w:jc w:val="center"/>
              <w:rPr>
                <w:rFonts w:ascii="Aptos" w:hAnsi="Aptos" w:cs="Aparajita"/>
              </w:rPr>
            </w:pPr>
          </w:p>
        </w:tc>
        <w:tc>
          <w:tcPr>
            <w:tcW w:w="4119" w:type="dxa"/>
            <w:vMerge/>
            <w:shd w:val="clear" w:color="auto" w:fill="D9D9D9" w:themeFill="background1" w:themeFillShade="D9"/>
          </w:tcPr>
          <w:p w14:paraId="37EDCF14" w14:textId="77777777" w:rsidR="00923EE5" w:rsidRPr="00F35E50" w:rsidRDefault="00923EE5" w:rsidP="006D055A">
            <w:pPr>
              <w:spacing w:after="0"/>
              <w:jc w:val="center"/>
              <w:rPr>
                <w:rFonts w:ascii="Aptos" w:hAnsi="Aptos" w:cs="Aparajita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92DF1E1" w14:textId="77777777" w:rsidR="00923EE5" w:rsidRPr="00243F0A" w:rsidRDefault="00923EE5" w:rsidP="00243F0A">
            <w:pPr>
              <w:spacing w:after="0"/>
              <w:jc w:val="center"/>
              <w:rPr>
                <w:rFonts w:ascii="Aptos" w:hAnsi="Aptos" w:cs="Aparajita"/>
                <w:b/>
                <w:bCs/>
              </w:rPr>
            </w:pPr>
            <w:r w:rsidRPr="00243F0A">
              <w:rPr>
                <w:rFonts w:ascii="Aptos" w:hAnsi="Aptos" w:cs="Aparajita"/>
                <w:b/>
                <w:bCs/>
              </w:rPr>
              <w:t>Week 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33934CD" w14:textId="156AB229" w:rsidR="00923EE5" w:rsidRPr="00243F0A" w:rsidRDefault="00923EE5" w:rsidP="00243F0A">
            <w:pPr>
              <w:spacing w:after="0"/>
              <w:jc w:val="center"/>
              <w:rPr>
                <w:rFonts w:ascii="Aptos" w:hAnsi="Aptos" w:cs="Aparajita"/>
                <w:b/>
                <w:bCs/>
              </w:rPr>
            </w:pPr>
            <w:r w:rsidRPr="00243F0A">
              <w:rPr>
                <w:rFonts w:ascii="Aptos" w:hAnsi="Aptos" w:cs="Aparajita"/>
                <w:b/>
                <w:bCs/>
              </w:rPr>
              <w:t>Week 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62A57E5" w14:textId="6C4FDD73" w:rsidR="00923EE5" w:rsidRPr="00243F0A" w:rsidRDefault="00923EE5" w:rsidP="00243F0A">
            <w:pPr>
              <w:spacing w:after="0"/>
              <w:jc w:val="center"/>
              <w:rPr>
                <w:rFonts w:ascii="Aptos" w:hAnsi="Aptos" w:cs="Aparajita"/>
                <w:b/>
                <w:bCs/>
              </w:rPr>
            </w:pPr>
            <w:r w:rsidRPr="00243F0A">
              <w:rPr>
                <w:rFonts w:ascii="Aptos" w:hAnsi="Aptos" w:cs="Aparajita"/>
                <w:b/>
                <w:bCs/>
              </w:rPr>
              <w:t>Week 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121D78B" w14:textId="50DC9BD5" w:rsidR="00923EE5" w:rsidRPr="00243F0A" w:rsidRDefault="00923EE5" w:rsidP="00243F0A">
            <w:pPr>
              <w:spacing w:after="0"/>
              <w:jc w:val="center"/>
              <w:rPr>
                <w:rFonts w:ascii="Aptos" w:hAnsi="Aptos" w:cs="Aparajita"/>
                <w:b/>
                <w:bCs/>
              </w:rPr>
            </w:pPr>
            <w:r w:rsidRPr="00243F0A">
              <w:rPr>
                <w:rFonts w:ascii="Aptos" w:hAnsi="Aptos" w:cs="Aparajita"/>
                <w:b/>
                <w:bCs/>
              </w:rPr>
              <w:t>Week 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3E3C5EC" w14:textId="6DE97B08" w:rsidR="00923EE5" w:rsidRPr="00243F0A" w:rsidRDefault="00923EE5" w:rsidP="00243F0A">
            <w:pPr>
              <w:spacing w:after="0"/>
              <w:jc w:val="center"/>
              <w:rPr>
                <w:rFonts w:ascii="Aptos" w:hAnsi="Aptos" w:cs="Aparajita"/>
                <w:b/>
                <w:bCs/>
              </w:rPr>
            </w:pPr>
            <w:r w:rsidRPr="00243F0A">
              <w:rPr>
                <w:rFonts w:ascii="Aptos" w:hAnsi="Aptos" w:cs="Aparajita"/>
                <w:b/>
                <w:bCs/>
              </w:rPr>
              <w:t>Week 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A526BF" w14:textId="0F7B9A86" w:rsidR="00923EE5" w:rsidRPr="00243F0A" w:rsidRDefault="00923EE5" w:rsidP="00243F0A">
            <w:pPr>
              <w:spacing w:after="0"/>
              <w:jc w:val="center"/>
              <w:rPr>
                <w:rFonts w:ascii="Aptos" w:hAnsi="Aptos" w:cs="Aparajita"/>
                <w:b/>
                <w:bCs/>
              </w:rPr>
            </w:pPr>
            <w:r w:rsidRPr="00243F0A">
              <w:rPr>
                <w:rFonts w:ascii="Aptos" w:hAnsi="Aptos" w:cs="Aparajita"/>
                <w:b/>
                <w:bCs/>
              </w:rPr>
              <w:t>Week 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CC3758" w14:textId="2B40F972" w:rsidR="00923EE5" w:rsidRPr="00243F0A" w:rsidRDefault="00923EE5" w:rsidP="00243F0A">
            <w:pPr>
              <w:spacing w:after="0"/>
              <w:jc w:val="center"/>
              <w:rPr>
                <w:rFonts w:ascii="Aptos" w:hAnsi="Aptos" w:cs="Aparajita"/>
                <w:b/>
                <w:bCs/>
              </w:rPr>
            </w:pPr>
            <w:r w:rsidRPr="00243F0A">
              <w:rPr>
                <w:rFonts w:ascii="Aptos" w:hAnsi="Aptos" w:cs="Aparajita"/>
                <w:b/>
                <w:bCs/>
              </w:rPr>
              <w:t>Week 7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73E929" w14:textId="531BAC51" w:rsidR="00923EE5" w:rsidRPr="00243F0A" w:rsidRDefault="00923EE5" w:rsidP="00243F0A">
            <w:pPr>
              <w:spacing w:after="0"/>
              <w:jc w:val="center"/>
              <w:rPr>
                <w:rFonts w:ascii="Aptos" w:hAnsi="Aptos" w:cs="Aparajita"/>
                <w:b/>
                <w:bCs/>
              </w:rPr>
            </w:pPr>
            <w:r w:rsidRPr="00243F0A">
              <w:rPr>
                <w:rFonts w:ascii="Aptos" w:hAnsi="Aptos" w:cs="Aparajita"/>
                <w:b/>
                <w:bCs/>
              </w:rPr>
              <w:t>Week 8</w:t>
            </w:r>
          </w:p>
        </w:tc>
      </w:tr>
      <w:tr w:rsidR="00923EE5" w:rsidRPr="00F35E50" w14:paraId="6E0823AB" w14:textId="77777777" w:rsidTr="00923EE5">
        <w:tc>
          <w:tcPr>
            <w:tcW w:w="613" w:type="dxa"/>
          </w:tcPr>
          <w:p w14:paraId="376B84B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1</w:t>
            </w:r>
          </w:p>
        </w:tc>
        <w:tc>
          <w:tcPr>
            <w:tcW w:w="4119" w:type="dxa"/>
          </w:tcPr>
          <w:p w14:paraId="0185158A" w14:textId="77777777" w:rsidR="00923EE5" w:rsidRPr="00F35E50" w:rsidRDefault="00923EE5" w:rsidP="00EA5237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997FC2A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A824CBC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16253A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92AD006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F560F69" w14:textId="7E979B39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06B1B779" w14:textId="7CB24D8D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6AD83E39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04D8036D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77696EEC" w14:textId="77777777" w:rsidTr="00243F0A">
        <w:trPr>
          <w:trHeight w:val="453"/>
        </w:trPr>
        <w:tc>
          <w:tcPr>
            <w:tcW w:w="613" w:type="dxa"/>
          </w:tcPr>
          <w:p w14:paraId="494D445E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2</w:t>
            </w:r>
          </w:p>
        </w:tc>
        <w:tc>
          <w:tcPr>
            <w:tcW w:w="4119" w:type="dxa"/>
          </w:tcPr>
          <w:p w14:paraId="47627D72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87358B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CE1E67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F2AD6EE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F31320C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21FC6E6" w14:textId="1986B096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6C1EC682" w14:textId="785F7BDD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73B2504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1ABD9E2A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25315EFA" w14:textId="77777777" w:rsidTr="00923EE5">
        <w:tc>
          <w:tcPr>
            <w:tcW w:w="613" w:type="dxa"/>
          </w:tcPr>
          <w:p w14:paraId="22D1406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3</w:t>
            </w:r>
          </w:p>
        </w:tc>
        <w:tc>
          <w:tcPr>
            <w:tcW w:w="4119" w:type="dxa"/>
          </w:tcPr>
          <w:p w14:paraId="19736E98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C666E25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E43421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C7B7315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B6210AD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AEE3FAE" w14:textId="1147D278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009C72BD" w14:textId="79B5B503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CEA625A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16CBD83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2669B764" w14:textId="77777777" w:rsidTr="00923EE5">
        <w:tc>
          <w:tcPr>
            <w:tcW w:w="613" w:type="dxa"/>
          </w:tcPr>
          <w:p w14:paraId="72155B1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4</w:t>
            </w:r>
          </w:p>
        </w:tc>
        <w:tc>
          <w:tcPr>
            <w:tcW w:w="4119" w:type="dxa"/>
          </w:tcPr>
          <w:p w14:paraId="484B79DC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28EC23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466171E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C6A76F6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D1A0C1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CD6A0AE" w14:textId="78FAEB19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09BCA067" w14:textId="5C02A73C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246257A7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6BC9590A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7BCFFE74" w14:textId="77777777" w:rsidTr="00923EE5">
        <w:tc>
          <w:tcPr>
            <w:tcW w:w="613" w:type="dxa"/>
          </w:tcPr>
          <w:p w14:paraId="40AD3A6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5</w:t>
            </w:r>
          </w:p>
        </w:tc>
        <w:tc>
          <w:tcPr>
            <w:tcW w:w="4119" w:type="dxa"/>
          </w:tcPr>
          <w:p w14:paraId="054D47E1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0CB2BCE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64E0DA7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FB240B1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DE809DB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2DC3BB6" w14:textId="5EF0FB5D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0D5C1FA2" w14:textId="5E9EF2FA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22363A4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1565C1F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51106B27" w14:textId="77777777" w:rsidTr="00923EE5">
        <w:tc>
          <w:tcPr>
            <w:tcW w:w="613" w:type="dxa"/>
          </w:tcPr>
          <w:p w14:paraId="7561B42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6</w:t>
            </w:r>
          </w:p>
        </w:tc>
        <w:tc>
          <w:tcPr>
            <w:tcW w:w="4119" w:type="dxa"/>
          </w:tcPr>
          <w:p w14:paraId="42C927A1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A021BF6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FE8D72A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BB2D86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A49AEF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F83069C" w14:textId="2FF377DA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7DF7895A" w14:textId="2FA1067F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1C5D2B7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3D5A6CE5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344E193A" w14:textId="77777777" w:rsidTr="00923EE5">
        <w:tc>
          <w:tcPr>
            <w:tcW w:w="613" w:type="dxa"/>
          </w:tcPr>
          <w:p w14:paraId="7DEB8876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7</w:t>
            </w:r>
          </w:p>
        </w:tc>
        <w:tc>
          <w:tcPr>
            <w:tcW w:w="4119" w:type="dxa"/>
          </w:tcPr>
          <w:p w14:paraId="3CFAB9E9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9BAE985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D474A0E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0A38A64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B49854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7AFDF1C" w14:textId="07477469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129D9745" w14:textId="7EB1023D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42C0E099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7C751FB3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033BFA54" w14:textId="77777777" w:rsidTr="00923EE5">
        <w:trPr>
          <w:trHeight w:val="420"/>
        </w:trPr>
        <w:tc>
          <w:tcPr>
            <w:tcW w:w="613" w:type="dxa"/>
          </w:tcPr>
          <w:p w14:paraId="332AA20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8</w:t>
            </w:r>
          </w:p>
        </w:tc>
        <w:tc>
          <w:tcPr>
            <w:tcW w:w="4119" w:type="dxa"/>
          </w:tcPr>
          <w:p w14:paraId="0595FBB3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5E5B4C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761763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495CA2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A53F4C9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AE04DB7" w14:textId="2BF9D458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385428D4" w14:textId="06321871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FAF2941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4DCE6D17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56BB2B1A" w14:textId="77777777" w:rsidTr="00923EE5">
        <w:trPr>
          <w:trHeight w:val="412"/>
        </w:trPr>
        <w:tc>
          <w:tcPr>
            <w:tcW w:w="613" w:type="dxa"/>
          </w:tcPr>
          <w:p w14:paraId="2EFF1C5E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9</w:t>
            </w:r>
          </w:p>
        </w:tc>
        <w:tc>
          <w:tcPr>
            <w:tcW w:w="4119" w:type="dxa"/>
          </w:tcPr>
          <w:p w14:paraId="0BF0104E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3AE35C3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A5E513C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B15451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DA8B839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06E58DE" w14:textId="06D5A85D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1D5140E0" w14:textId="7A642F0F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51328C58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1B3EE3F0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  <w:tr w:rsidR="00923EE5" w:rsidRPr="00F35E50" w14:paraId="376482AA" w14:textId="77777777" w:rsidTr="00923EE5">
        <w:trPr>
          <w:trHeight w:val="419"/>
        </w:trPr>
        <w:tc>
          <w:tcPr>
            <w:tcW w:w="613" w:type="dxa"/>
          </w:tcPr>
          <w:p w14:paraId="6571782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</w:rPr>
            </w:pPr>
            <w:r w:rsidRPr="00F35E50">
              <w:rPr>
                <w:rFonts w:ascii="Aptos" w:hAnsi="Aptos" w:cs="Aparajita"/>
              </w:rPr>
              <w:t>10</w:t>
            </w:r>
          </w:p>
        </w:tc>
        <w:tc>
          <w:tcPr>
            <w:tcW w:w="4119" w:type="dxa"/>
          </w:tcPr>
          <w:p w14:paraId="4D1A9B93" w14:textId="77777777" w:rsidR="00923EE5" w:rsidRPr="00F35E50" w:rsidRDefault="00923EE5" w:rsidP="006F3175">
            <w:pPr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0CF2D79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22DD41C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12D9D92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FBD08BC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57B5082" w14:textId="0A5E53AF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34" w:type="dxa"/>
          </w:tcPr>
          <w:p w14:paraId="771030FA" w14:textId="5957B9AF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4333E599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38FC054F" w14:textId="77777777" w:rsidR="00923EE5" w:rsidRPr="00F35E50" w:rsidRDefault="00923EE5" w:rsidP="006F3175">
            <w:pPr>
              <w:jc w:val="center"/>
              <w:rPr>
                <w:rFonts w:ascii="Aptos" w:hAnsi="Aptos" w:cs="Aparajita"/>
                <w:b/>
              </w:rPr>
            </w:pPr>
          </w:p>
        </w:tc>
      </w:tr>
    </w:tbl>
    <w:p w14:paraId="17C1235F" w14:textId="5B5C721A" w:rsidR="00243F0A" w:rsidRDefault="00243F0A" w:rsidP="00243F0A">
      <w:pPr>
        <w:tabs>
          <w:tab w:val="left" w:pos="90"/>
          <w:tab w:val="left" w:pos="270"/>
        </w:tabs>
        <w:spacing w:after="0"/>
        <w:rPr>
          <w:rFonts w:ascii="Aptos" w:hAnsi="Aptos" w:cs="Aparajita"/>
        </w:rPr>
      </w:pPr>
    </w:p>
    <w:p w14:paraId="0B8A4BE3" w14:textId="1A3377B3" w:rsidR="00243F0A" w:rsidRDefault="00243F0A" w:rsidP="00243F0A">
      <w:pPr>
        <w:tabs>
          <w:tab w:val="left" w:pos="270"/>
        </w:tabs>
        <w:spacing w:after="0"/>
        <w:ind w:hanging="284"/>
        <w:jc w:val="both"/>
        <w:rPr>
          <w:rFonts w:ascii="Aptos" w:hAnsi="Aptos" w:cs="Aparajita"/>
        </w:rPr>
      </w:pPr>
      <w:r w:rsidRPr="00243F0A">
        <w:rPr>
          <w:rFonts w:ascii="Aptos" w:hAnsi="Aptos" w:cs="Aparajita"/>
          <w:b/>
          <w:bCs/>
        </w:rPr>
        <w:t>Instruction on Lot Bidding:</w:t>
      </w:r>
      <w:r w:rsidRPr="00243F0A">
        <w:rPr>
          <w:rFonts w:ascii="Aptos" w:hAnsi="Aptos" w:cs="Aparajita"/>
        </w:rPr>
        <w:t xml:space="preserve"> Bidders may submit a work plan for one or multiple lots. Each bidder must clearly indicate the lot(s) they are</w:t>
      </w:r>
      <w:r>
        <w:rPr>
          <w:rFonts w:ascii="Aptos" w:hAnsi="Aptos" w:cs="Aparajita"/>
        </w:rPr>
        <w:t xml:space="preserve"> </w:t>
      </w:r>
      <w:r w:rsidRPr="00243F0A">
        <w:rPr>
          <w:rFonts w:ascii="Aptos" w:hAnsi="Aptos" w:cs="Aparajita"/>
        </w:rPr>
        <w:t>applying for in their submission, in accordance with the lot divisions and bidding requirements specified in the Terms of Reference (</w:t>
      </w:r>
      <w:proofErr w:type="spellStart"/>
      <w:r w:rsidRPr="00243F0A">
        <w:rPr>
          <w:rFonts w:ascii="Aptos" w:hAnsi="Aptos" w:cs="Aparajita"/>
        </w:rPr>
        <w:t>ToR</w:t>
      </w:r>
      <w:proofErr w:type="spellEnd"/>
      <w:r w:rsidRPr="00243F0A">
        <w:rPr>
          <w:rFonts w:ascii="Aptos" w:hAnsi="Aptos" w:cs="Aparajita"/>
        </w:rPr>
        <w:t>).</w:t>
      </w:r>
      <w:r>
        <w:rPr>
          <w:rFonts w:ascii="Aptos" w:hAnsi="Aptos" w:cs="Aparajita"/>
        </w:rPr>
        <w:t xml:space="preserve">       </w:t>
      </w:r>
    </w:p>
    <w:p w14:paraId="0A9701C1" w14:textId="77777777" w:rsidR="00243F0A" w:rsidRDefault="00243F0A" w:rsidP="00EA5237">
      <w:pPr>
        <w:tabs>
          <w:tab w:val="left" w:pos="90"/>
          <w:tab w:val="left" w:pos="270"/>
        </w:tabs>
        <w:spacing w:after="0"/>
        <w:ind w:hanging="720"/>
        <w:rPr>
          <w:rFonts w:ascii="Aptos" w:hAnsi="Aptos" w:cs="Aparajita"/>
        </w:rPr>
      </w:pPr>
      <w:r>
        <w:rPr>
          <w:rFonts w:ascii="Aptos" w:hAnsi="Aptos" w:cs="Aparajita"/>
        </w:rPr>
        <w:t xml:space="preserve">        </w:t>
      </w:r>
    </w:p>
    <w:p w14:paraId="55775896" w14:textId="71DC7E64" w:rsidR="00EA5237" w:rsidRPr="00F35E50" w:rsidRDefault="00243F0A" w:rsidP="00243F0A">
      <w:pPr>
        <w:tabs>
          <w:tab w:val="left" w:pos="90"/>
          <w:tab w:val="left" w:pos="270"/>
        </w:tabs>
        <w:spacing w:after="0"/>
        <w:ind w:hanging="720"/>
        <w:rPr>
          <w:rFonts w:ascii="Aptos" w:hAnsi="Aptos" w:cs="Aparajita"/>
        </w:rPr>
      </w:pPr>
      <w:r>
        <w:rPr>
          <w:rFonts w:ascii="Aptos" w:hAnsi="Aptos" w:cs="Aparajita"/>
        </w:rPr>
        <w:t xml:space="preserve">        </w:t>
      </w:r>
      <w:r w:rsidR="00EA5237" w:rsidRPr="00F35E50">
        <w:rPr>
          <w:rFonts w:ascii="Aptos" w:hAnsi="Aptos" w:cs="Aparajita"/>
        </w:rPr>
        <w:t>Company Name:</w:t>
      </w:r>
    </w:p>
    <w:p w14:paraId="5E8E4656" w14:textId="0D3FCFB1" w:rsidR="00EA5237" w:rsidRPr="00F35E50" w:rsidRDefault="00EA5237" w:rsidP="00EA5237">
      <w:pPr>
        <w:tabs>
          <w:tab w:val="left" w:pos="90"/>
          <w:tab w:val="left" w:pos="270"/>
        </w:tabs>
        <w:spacing w:after="0"/>
        <w:ind w:hanging="720"/>
        <w:rPr>
          <w:rFonts w:ascii="Aptos" w:hAnsi="Aptos" w:cs="Aparajita"/>
        </w:rPr>
      </w:pPr>
      <w:r w:rsidRPr="00F35E50">
        <w:rPr>
          <w:rFonts w:ascii="Aptos" w:hAnsi="Aptos" w:cs="Aparajita"/>
        </w:rPr>
        <w:t xml:space="preserve">       </w:t>
      </w:r>
      <w:r w:rsidR="00243F0A">
        <w:rPr>
          <w:rFonts w:ascii="Aptos" w:hAnsi="Aptos" w:cs="Aparajita"/>
        </w:rPr>
        <w:t xml:space="preserve"> </w:t>
      </w:r>
      <w:r w:rsidRPr="00F35E50">
        <w:rPr>
          <w:rFonts w:ascii="Aptos" w:hAnsi="Aptos" w:cs="Aparajita"/>
        </w:rPr>
        <w:t>Responsible person:</w:t>
      </w:r>
    </w:p>
    <w:p w14:paraId="132D34E6" w14:textId="7CB95210" w:rsidR="00EA5237" w:rsidRPr="00F35E50" w:rsidRDefault="00EA5237" w:rsidP="00EA5237">
      <w:pPr>
        <w:tabs>
          <w:tab w:val="left" w:pos="90"/>
          <w:tab w:val="left" w:pos="270"/>
        </w:tabs>
        <w:spacing w:after="0"/>
        <w:ind w:hanging="720"/>
        <w:rPr>
          <w:rFonts w:ascii="Aptos" w:hAnsi="Aptos" w:cs="Aparajita"/>
        </w:rPr>
      </w:pPr>
      <w:r w:rsidRPr="00F35E50">
        <w:rPr>
          <w:rFonts w:ascii="Aptos" w:hAnsi="Aptos" w:cs="Aparajita"/>
        </w:rPr>
        <w:t xml:space="preserve">       </w:t>
      </w:r>
      <w:r w:rsidR="00243F0A">
        <w:rPr>
          <w:rFonts w:ascii="Aptos" w:hAnsi="Aptos" w:cs="Aparajita"/>
        </w:rPr>
        <w:t xml:space="preserve"> Designation</w:t>
      </w:r>
      <w:r w:rsidRPr="00F35E50">
        <w:rPr>
          <w:rFonts w:ascii="Aptos" w:hAnsi="Aptos" w:cs="Aparajita"/>
        </w:rPr>
        <w:t>:</w:t>
      </w:r>
    </w:p>
    <w:p w14:paraId="4853255C" w14:textId="19D7719A" w:rsidR="00EA5237" w:rsidRPr="00F35E50" w:rsidRDefault="00EA5237" w:rsidP="00EA5237">
      <w:pPr>
        <w:tabs>
          <w:tab w:val="left" w:pos="90"/>
          <w:tab w:val="left" w:pos="270"/>
        </w:tabs>
        <w:spacing w:after="0"/>
        <w:ind w:hanging="720"/>
        <w:rPr>
          <w:rFonts w:ascii="Aptos" w:hAnsi="Aptos" w:cs="Aparajita"/>
        </w:rPr>
      </w:pPr>
      <w:r w:rsidRPr="00F35E50">
        <w:rPr>
          <w:rFonts w:ascii="Aptos" w:hAnsi="Aptos" w:cs="Aparajita"/>
        </w:rPr>
        <w:t xml:space="preserve">       </w:t>
      </w:r>
      <w:r w:rsidR="00243F0A">
        <w:rPr>
          <w:rFonts w:ascii="Aptos" w:hAnsi="Aptos" w:cs="Aparajita"/>
        </w:rPr>
        <w:t xml:space="preserve"> </w:t>
      </w:r>
      <w:r w:rsidRPr="00F35E50">
        <w:rPr>
          <w:rFonts w:ascii="Aptos" w:hAnsi="Aptos" w:cs="Aparajita"/>
        </w:rPr>
        <w:t>___________________________________</w:t>
      </w:r>
    </w:p>
    <w:p w14:paraId="69F3C67E" w14:textId="7217D86A" w:rsidR="008E588B" w:rsidRPr="00F35E50" w:rsidRDefault="00EA5237" w:rsidP="00EA5237">
      <w:pPr>
        <w:tabs>
          <w:tab w:val="left" w:pos="90"/>
          <w:tab w:val="left" w:pos="270"/>
        </w:tabs>
        <w:spacing w:after="0"/>
        <w:ind w:hanging="720"/>
        <w:rPr>
          <w:rFonts w:ascii="Aptos" w:hAnsi="Aptos" w:cs="Aparajita"/>
        </w:rPr>
      </w:pPr>
      <w:r w:rsidRPr="00F35E50">
        <w:rPr>
          <w:rFonts w:ascii="Aptos" w:hAnsi="Aptos" w:cs="Aparajita"/>
        </w:rPr>
        <w:t xml:space="preserve">       </w:t>
      </w:r>
      <w:r w:rsidR="00243F0A">
        <w:rPr>
          <w:rFonts w:ascii="Aptos" w:hAnsi="Aptos" w:cs="Aparajita"/>
        </w:rPr>
        <w:t xml:space="preserve">  </w:t>
      </w:r>
      <w:r w:rsidRPr="00F35E50">
        <w:rPr>
          <w:rFonts w:ascii="Aptos" w:hAnsi="Aptos" w:cs="Aparajita"/>
        </w:rPr>
        <w:t>Date, Signature                                                                                       Stamp</w:t>
      </w:r>
    </w:p>
    <w:sectPr w:rsidR="008E588B" w:rsidRPr="00F35E50" w:rsidSect="00EA5237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96491" w14:textId="77777777" w:rsidR="00940451" w:rsidRDefault="00940451">
      <w:pPr>
        <w:spacing w:after="0" w:line="240" w:lineRule="auto"/>
      </w:pPr>
      <w:r>
        <w:separator/>
      </w:r>
    </w:p>
  </w:endnote>
  <w:endnote w:type="continuationSeparator" w:id="0">
    <w:p w14:paraId="6055DB6A" w14:textId="77777777" w:rsidR="00940451" w:rsidRDefault="00940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671036"/>
      <w:docPartObj>
        <w:docPartGallery w:val="Page Numbers (Bottom of Page)"/>
        <w:docPartUnique/>
      </w:docPartObj>
    </w:sdtPr>
    <w:sdtContent>
      <w:p w14:paraId="3DF8232E" w14:textId="77777777" w:rsidR="00EA5237" w:rsidRDefault="00EA5237">
        <w:pPr>
          <w:pStyle w:val="Footer"/>
          <w:jc w:val="right"/>
        </w:pPr>
        <w:r w:rsidRPr="00BC3FE5">
          <w:rPr>
            <w:rFonts w:ascii="Arial" w:hAnsi="Arial" w:cs="Arial"/>
            <w:sz w:val="20"/>
          </w:rPr>
          <w:fldChar w:fldCharType="begin"/>
        </w:r>
        <w:r w:rsidRPr="00BC3FE5">
          <w:rPr>
            <w:rFonts w:ascii="Arial" w:hAnsi="Arial" w:cs="Arial"/>
            <w:sz w:val="20"/>
          </w:rPr>
          <w:instrText xml:space="preserve"> PAGE   \* MERGEFORMAT </w:instrText>
        </w:r>
        <w:r w:rsidRPr="00BC3FE5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1</w:t>
        </w:r>
        <w:r w:rsidRPr="00BC3FE5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736A8030" w14:textId="77777777" w:rsidR="00EA5237" w:rsidRPr="00DB622B" w:rsidRDefault="00EA5237">
    <w:pPr>
      <w:pStyle w:val="Footer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46FF1" w14:textId="77777777" w:rsidR="00940451" w:rsidRDefault="00940451">
      <w:pPr>
        <w:spacing w:after="0" w:line="240" w:lineRule="auto"/>
      </w:pPr>
      <w:r>
        <w:separator/>
      </w:r>
    </w:p>
  </w:footnote>
  <w:footnote w:type="continuationSeparator" w:id="0">
    <w:p w14:paraId="11AC4B6C" w14:textId="77777777" w:rsidR="00940451" w:rsidRDefault="009404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D0"/>
    <w:rsid w:val="00060DB0"/>
    <w:rsid w:val="001210D0"/>
    <w:rsid w:val="001E601F"/>
    <w:rsid w:val="00243F0A"/>
    <w:rsid w:val="0026449A"/>
    <w:rsid w:val="0053234E"/>
    <w:rsid w:val="006D055A"/>
    <w:rsid w:val="0088597B"/>
    <w:rsid w:val="008E2A97"/>
    <w:rsid w:val="008E588B"/>
    <w:rsid w:val="00923EE5"/>
    <w:rsid w:val="00940451"/>
    <w:rsid w:val="00B058F5"/>
    <w:rsid w:val="00E3360A"/>
    <w:rsid w:val="00EA5237"/>
    <w:rsid w:val="00F3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5AE0E"/>
  <w15:chartTrackingRefBased/>
  <w15:docId w15:val="{FC817138-DF8F-4F01-9338-8EFF5629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237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0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0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0D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0D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0D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0D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0D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0D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0D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0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0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0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0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0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1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0D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1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0D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1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0D0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10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0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0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0D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EA5237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A5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237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Abdirahman Derow</dc:creator>
  <cp:keywords/>
  <dc:description/>
  <cp:lastModifiedBy>Abdirahman Derow</cp:lastModifiedBy>
  <cp:revision>9</cp:revision>
  <dcterms:created xsi:type="dcterms:W3CDTF">2026-09-27T14:20:00Z</dcterms:created>
  <dcterms:modified xsi:type="dcterms:W3CDTF">2026-10-20T13:04:00Z</dcterms:modified>
</cp:coreProperties>
</file>